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C2" w:rsidRDefault="00EB0C7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114300</wp:posOffset>
            </wp:positionV>
            <wp:extent cx="47625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2C2" w:rsidRDefault="003412C2">
      <w:pPr>
        <w:jc w:val="both"/>
        <w:rPr>
          <w:sz w:val="28"/>
        </w:rPr>
      </w:pPr>
    </w:p>
    <w:p w:rsidR="003412C2" w:rsidRPr="005D4293" w:rsidRDefault="003412C2" w:rsidP="00C33CFF">
      <w:pPr>
        <w:tabs>
          <w:tab w:val="left" w:pos="78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3412C2" w:rsidRDefault="003412C2">
      <w:pPr>
        <w:jc w:val="center"/>
        <w:rPr>
          <w:rFonts w:ascii="Tms Rmn" w:hAnsi="Tms Rmn"/>
          <w:sz w:val="16"/>
          <w:szCs w:val="16"/>
        </w:rPr>
      </w:pPr>
    </w:p>
    <w:p w:rsidR="003412C2" w:rsidRDefault="003412C2" w:rsidP="00D7659B">
      <w:pPr>
        <w:pStyle w:val="4"/>
        <w:jc w:val="left"/>
        <w:rPr>
          <w:sz w:val="36"/>
        </w:rPr>
      </w:pPr>
      <w:r>
        <w:rPr>
          <w:sz w:val="36"/>
        </w:rPr>
        <w:t xml:space="preserve">                                                 Україна                      </w:t>
      </w:r>
    </w:p>
    <w:p w:rsidR="003412C2" w:rsidRPr="00D17FE8" w:rsidRDefault="003412C2">
      <w:pPr>
        <w:jc w:val="center"/>
        <w:rPr>
          <w:bCs/>
          <w:sz w:val="28"/>
        </w:rPr>
      </w:pPr>
      <w:r w:rsidRPr="00D17FE8">
        <w:rPr>
          <w:bCs/>
          <w:sz w:val="28"/>
        </w:rPr>
        <w:t>ЧЕРНІГІВСЬКА ОБЛАСТЬ</w:t>
      </w:r>
    </w:p>
    <w:p w:rsidR="003412C2" w:rsidRDefault="003412C2">
      <w:pPr>
        <w:pStyle w:val="1"/>
      </w:pPr>
      <w:r>
        <w:t>Н І Ж И Н С Ь К А    М І С Ь К А    Р А Д А</w:t>
      </w:r>
    </w:p>
    <w:p w:rsidR="003412C2" w:rsidRDefault="003B14C7">
      <w:pPr>
        <w:pStyle w:val="4"/>
        <w:ind w:firstLine="708"/>
        <w:rPr>
          <w:szCs w:val="24"/>
        </w:rPr>
      </w:pPr>
      <w:proofErr w:type="spellStart"/>
      <w:r w:rsidRPr="003B14C7">
        <w:rPr>
          <w:szCs w:val="24"/>
          <w:lang w:val="ru-RU"/>
        </w:rPr>
        <w:t>Сі</w:t>
      </w:r>
      <w:r>
        <w:rPr>
          <w:szCs w:val="24"/>
          <w:lang w:val="ru-RU"/>
        </w:rPr>
        <w:t>м</w:t>
      </w:r>
      <w:r w:rsidRPr="003B14C7">
        <w:rPr>
          <w:szCs w:val="24"/>
          <w:lang w:val="ru-RU"/>
        </w:rPr>
        <w:t>десят</w:t>
      </w:r>
      <w:proofErr w:type="spellEnd"/>
      <w:r w:rsidRPr="003B14C7">
        <w:rPr>
          <w:szCs w:val="24"/>
          <w:lang w:val="ru-RU"/>
        </w:rPr>
        <w:t xml:space="preserve"> </w:t>
      </w:r>
      <w:r>
        <w:rPr>
          <w:szCs w:val="24"/>
        </w:rPr>
        <w:t>друга</w:t>
      </w:r>
      <w:r w:rsidR="003412C2">
        <w:rPr>
          <w:szCs w:val="24"/>
        </w:rPr>
        <w:t xml:space="preserve">  сесія  шостого  скликання</w:t>
      </w:r>
    </w:p>
    <w:p w:rsidR="003412C2" w:rsidRPr="00DF6F9E" w:rsidRDefault="003412C2" w:rsidP="00DF6F9E">
      <w:pPr>
        <w:rPr>
          <w:lang w:val="uk-UA"/>
        </w:rPr>
      </w:pPr>
    </w:p>
    <w:p w:rsidR="003412C2" w:rsidRDefault="003412C2">
      <w:pPr>
        <w:pStyle w:val="3"/>
        <w:rPr>
          <w:sz w:val="28"/>
        </w:rPr>
      </w:pPr>
      <w:r>
        <w:rPr>
          <w:sz w:val="28"/>
        </w:rPr>
        <w:t xml:space="preserve">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</w:t>
      </w:r>
    </w:p>
    <w:p w:rsidR="003412C2" w:rsidRPr="009E1A14" w:rsidRDefault="003412C2" w:rsidP="009E1A14">
      <w:pPr>
        <w:rPr>
          <w:lang w:val="uk-UA"/>
        </w:rPr>
      </w:pPr>
    </w:p>
    <w:p w:rsidR="003412C2" w:rsidRDefault="00207C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412C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30 вересня </w:t>
      </w:r>
      <w:r w:rsidR="003412C2">
        <w:rPr>
          <w:sz w:val="28"/>
          <w:szCs w:val="28"/>
          <w:lang w:val="uk-UA"/>
        </w:rPr>
        <w:t xml:space="preserve">  2</w:t>
      </w:r>
      <w:r w:rsidR="00EA3406">
        <w:rPr>
          <w:sz w:val="28"/>
          <w:szCs w:val="28"/>
          <w:lang w:val="uk-UA"/>
        </w:rPr>
        <w:t>015 р.                  м. Ніжин</w:t>
      </w:r>
      <w:r w:rsidR="003412C2">
        <w:rPr>
          <w:sz w:val="28"/>
          <w:szCs w:val="28"/>
          <w:lang w:val="uk-UA"/>
        </w:rPr>
        <w:tab/>
      </w:r>
      <w:r w:rsidR="003412C2">
        <w:rPr>
          <w:sz w:val="28"/>
          <w:szCs w:val="28"/>
          <w:lang w:val="uk-UA"/>
        </w:rPr>
        <w:tab/>
        <w:t xml:space="preserve">             №</w:t>
      </w:r>
      <w:r w:rsidR="003B14C7">
        <w:rPr>
          <w:sz w:val="28"/>
          <w:szCs w:val="28"/>
          <w:lang w:val="uk-UA"/>
        </w:rPr>
        <w:t>1-72/2015</w:t>
      </w:r>
      <w:r w:rsidR="003412C2">
        <w:rPr>
          <w:sz w:val="28"/>
          <w:szCs w:val="28"/>
          <w:lang w:val="uk-UA"/>
        </w:rPr>
        <w:t xml:space="preserve">  </w:t>
      </w:r>
    </w:p>
    <w:p w:rsidR="003412C2" w:rsidRDefault="003412C2">
      <w:pPr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3412C2">
        <w:trPr>
          <w:trHeight w:val="545"/>
        </w:trPr>
        <w:tc>
          <w:tcPr>
            <w:tcW w:w="7188" w:type="dxa"/>
          </w:tcPr>
          <w:p w:rsidR="003412C2" w:rsidRDefault="00DF5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зменшеного </w:t>
            </w:r>
          </w:p>
          <w:p w:rsidR="00DF5584" w:rsidRPr="006C1A01" w:rsidRDefault="009B33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DF5584">
              <w:rPr>
                <w:sz w:val="28"/>
                <w:szCs w:val="28"/>
                <w:lang w:val="uk-UA"/>
              </w:rPr>
              <w:t xml:space="preserve">озміру орендної плати </w:t>
            </w:r>
            <w:r w:rsidR="006C1A01" w:rsidRPr="006C1A01">
              <w:rPr>
                <w:sz w:val="28"/>
                <w:szCs w:val="28"/>
              </w:rPr>
              <w:t xml:space="preserve"> </w:t>
            </w:r>
            <w:proofErr w:type="spellStart"/>
            <w:r w:rsidR="006C1A01" w:rsidRPr="006C1A01">
              <w:rPr>
                <w:sz w:val="28"/>
                <w:szCs w:val="28"/>
              </w:rPr>
              <w:t>Товариству</w:t>
            </w:r>
            <w:proofErr w:type="spellEnd"/>
            <w:r w:rsidR="006C1A01" w:rsidRPr="006C1A01">
              <w:rPr>
                <w:sz w:val="28"/>
                <w:szCs w:val="28"/>
              </w:rPr>
              <w:t xml:space="preserve"> </w:t>
            </w:r>
            <w:proofErr w:type="spellStart"/>
            <w:r w:rsidR="006C1A01" w:rsidRPr="006C1A01">
              <w:rPr>
                <w:sz w:val="28"/>
                <w:szCs w:val="28"/>
              </w:rPr>
              <w:t>з</w:t>
            </w:r>
            <w:proofErr w:type="spellEnd"/>
            <w:r w:rsidR="006C1A01" w:rsidRPr="006C1A01">
              <w:rPr>
                <w:sz w:val="28"/>
                <w:szCs w:val="28"/>
              </w:rPr>
              <w:t xml:space="preserve"> </w:t>
            </w:r>
            <w:proofErr w:type="spellStart"/>
            <w:r w:rsidR="006C1A01" w:rsidRPr="006C1A01">
              <w:rPr>
                <w:sz w:val="28"/>
                <w:szCs w:val="28"/>
              </w:rPr>
              <w:t>обмеженою</w:t>
            </w:r>
            <w:proofErr w:type="spellEnd"/>
            <w:r w:rsidR="006C1A01" w:rsidRPr="006C1A01">
              <w:rPr>
                <w:sz w:val="28"/>
                <w:szCs w:val="28"/>
              </w:rPr>
              <w:t xml:space="preserve"> </w:t>
            </w:r>
            <w:proofErr w:type="spellStart"/>
            <w:r w:rsidR="006C1A01" w:rsidRPr="006C1A01">
              <w:rPr>
                <w:sz w:val="28"/>
                <w:szCs w:val="28"/>
              </w:rPr>
              <w:t>відповідальністю</w:t>
            </w:r>
            <w:proofErr w:type="spellEnd"/>
            <w:r w:rsidR="006C1A01" w:rsidRPr="006C1A01">
              <w:rPr>
                <w:sz w:val="28"/>
                <w:szCs w:val="28"/>
              </w:rPr>
              <w:t xml:space="preserve"> </w:t>
            </w:r>
            <w:r w:rsidR="006C1A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6C1A01"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 w:rsidR="006C1A01">
              <w:rPr>
                <w:sz w:val="28"/>
                <w:szCs w:val="28"/>
                <w:lang w:val="uk-UA"/>
              </w:rPr>
              <w:t>»</w:t>
            </w:r>
          </w:p>
          <w:p w:rsidR="003412C2" w:rsidRDefault="003412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</w:tcPr>
          <w:p w:rsidR="003412C2" w:rsidRDefault="003412C2">
            <w:pPr>
              <w:rPr>
                <w:lang w:val="uk-UA"/>
              </w:rPr>
            </w:pPr>
          </w:p>
          <w:p w:rsidR="003412C2" w:rsidRDefault="003412C2">
            <w:pPr>
              <w:rPr>
                <w:lang w:val="uk-UA"/>
              </w:rPr>
            </w:pPr>
          </w:p>
        </w:tc>
      </w:tr>
    </w:tbl>
    <w:p w:rsidR="003412C2" w:rsidRDefault="003412C2" w:rsidP="008F6050">
      <w:pPr>
        <w:ind w:firstLine="708"/>
        <w:jc w:val="both"/>
        <w:rPr>
          <w:sz w:val="28"/>
          <w:szCs w:val="28"/>
          <w:lang w:val="uk-UA"/>
        </w:rPr>
      </w:pPr>
    </w:p>
    <w:p w:rsidR="003412C2" w:rsidRDefault="003412C2" w:rsidP="006C1A01">
      <w:pPr>
        <w:ind w:firstLine="708"/>
        <w:jc w:val="both"/>
        <w:rPr>
          <w:sz w:val="28"/>
          <w:szCs w:val="28"/>
          <w:lang w:val="uk-UA"/>
        </w:rPr>
      </w:pPr>
      <w:r w:rsidRPr="008F6050">
        <w:rPr>
          <w:sz w:val="28"/>
          <w:szCs w:val="28"/>
          <w:lang w:val="uk-UA"/>
        </w:rPr>
        <w:t xml:space="preserve">Відповідно ст. 26, ст. 42, ст. 59, ст. 60 Закону України </w:t>
      </w:r>
      <w:proofErr w:type="spellStart"/>
      <w:r w:rsidRPr="008F6050">
        <w:rPr>
          <w:sz w:val="28"/>
          <w:szCs w:val="28"/>
          <w:lang w:val="uk-UA"/>
        </w:rPr>
        <w:t>“Про</w:t>
      </w:r>
      <w:proofErr w:type="spellEnd"/>
      <w:r w:rsidRPr="008F605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F6050">
        <w:rPr>
          <w:sz w:val="28"/>
          <w:szCs w:val="28"/>
          <w:lang w:val="uk-UA"/>
        </w:rPr>
        <w:t>Україні”</w:t>
      </w:r>
      <w:proofErr w:type="spellEnd"/>
      <w:r w:rsidRPr="008F6050">
        <w:rPr>
          <w:sz w:val="28"/>
          <w:szCs w:val="28"/>
          <w:lang w:val="uk-UA"/>
        </w:rPr>
        <w:t xml:space="preserve">, Закону України </w:t>
      </w:r>
      <w:proofErr w:type="spellStart"/>
      <w:r w:rsidRPr="008F6050">
        <w:rPr>
          <w:sz w:val="28"/>
          <w:szCs w:val="28"/>
          <w:lang w:val="uk-UA"/>
        </w:rPr>
        <w:t>“Про</w:t>
      </w:r>
      <w:proofErr w:type="spellEnd"/>
      <w:r w:rsidRPr="008F6050">
        <w:rPr>
          <w:sz w:val="28"/>
          <w:szCs w:val="28"/>
          <w:lang w:val="uk-UA"/>
        </w:rPr>
        <w:t xml:space="preserve"> оренду державного та комунального </w:t>
      </w:r>
      <w:proofErr w:type="spellStart"/>
      <w:r w:rsidRPr="008F6050">
        <w:rPr>
          <w:sz w:val="28"/>
          <w:szCs w:val="28"/>
          <w:lang w:val="uk-UA"/>
        </w:rPr>
        <w:t>майна”</w:t>
      </w:r>
      <w:proofErr w:type="spellEnd"/>
      <w:r w:rsidRPr="008F60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розділу 13</w:t>
      </w:r>
      <w:r w:rsidRPr="008F6050">
        <w:rPr>
          <w:sz w:val="28"/>
          <w:szCs w:val="28"/>
          <w:lang w:val="uk-UA"/>
        </w:rPr>
        <w:t xml:space="preserve"> Методики розрахунку </w:t>
      </w:r>
      <w:r>
        <w:rPr>
          <w:sz w:val="28"/>
          <w:szCs w:val="28"/>
          <w:lang w:val="uk-UA"/>
        </w:rPr>
        <w:t xml:space="preserve">орендної </w:t>
      </w:r>
      <w:r w:rsidRPr="008F6050">
        <w:rPr>
          <w:sz w:val="28"/>
          <w:szCs w:val="28"/>
          <w:lang w:val="uk-UA"/>
        </w:rPr>
        <w:t>плати за майн</w:t>
      </w:r>
      <w:r>
        <w:rPr>
          <w:sz w:val="28"/>
          <w:szCs w:val="28"/>
          <w:lang w:val="uk-UA"/>
        </w:rPr>
        <w:t>о комунальної</w:t>
      </w:r>
      <w:r w:rsidRPr="008F6050">
        <w:rPr>
          <w:sz w:val="28"/>
          <w:szCs w:val="28"/>
          <w:lang w:val="uk-UA"/>
        </w:rPr>
        <w:t xml:space="preserve"> власності територіальної громади міста Ніжина</w:t>
      </w:r>
      <w:r>
        <w:rPr>
          <w:sz w:val="28"/>
          <w:szCs w:val="28"/>
          <w:lang w:val="uk-UA"/>
        </w:rPr>
        <w:t>,</w:t>
      </w:r>
      <w:r w:rsidRPr="008F6050">
        <w:rPr>
          <w:sz w:val="28"/>
          <w:szCs w:val="28"/>
          <w:lang w:val="uk-UA"/>
        </w:rPr>
        <w:t xml:space="preserve"> затвердженої рішенням </w:t>
      </w:r>
      <w:r>
        <w:rPr>
          <w:sz w:val="28"/>
          <w:szCs w:val="28"/>
          <w:lang w:val="uk-UA"/>
        </w:rPr>
        <w:t>66</w:t>
      </w:r>
      <w:r w:rsidRPr="008F6050">
        <w:rPr>
          <w:sz w:val="28"/>
          <w:szCs w:val="28"/>
          <w:lang w:val="uk-UA"/>
        </w:rPr>
        <w:t xml:space="preserve"> сесії Ніжинської міської ради У</w:t>
      </w:r>
      <w:r>
        <w:rPr>
          <w:sz w:val="28"/>
          <w:szCs w:val="28"/>
          <w:lang w:val="uk-UA"/>
        </w:rPr>
        <w:t xml:space="preserve">І скликання від </w:t>
      </w:r>
      <w:r w:rsidR="006D3B3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23 квітня</w:t>
      </w:r>
      <w:r w:rsidRPr="008F6050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15</w:t>
      </w:r>
      <w:r w:rsidRPr="008F605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21-66/2015</w:t>
      </w:r>
      <w:r w:rsidRPr="008F6050">
        <w:rPr>
          <w:sz w:val="28"/>
          <w:szCs w:val="28"/>
          <w:lang w:val="uk-UA"/>
        </w:rPr>
        <w:t>, розглянувши клопотання орендар</w:t>
      </w:r>
      <w:r w:rsidR="006C1A01">
        <w:rPr>
          <w:sz w:val="28"/>
          <w:szCs w:val="28"/>
          <w:lang w:val="uk-UA"/>
        </w:rPr>
        <w:t>я – товариства з обмеженою відповідальністю «</w:t>
      </w:r>
      <w:proofErr w:type="spellStart"/>
      <w:r w:rsidR="006C1A01">
        <w:rPr>
          <w:sz w:val="28"/>
          <w:szCs w:val="28"/>
          <w:lang w:val="uk-UA"/>
        </w:rPr>
        <w:t>НіжинТеплоМережі</w:t>
      </w:r>
      <w:proofErr w:type="spellEnd"/>
      <w:r w:rsidR="006C1A01">
        <w:rPr>
          <w:sz w:val="28"/>
          <w:szCs w:val="28"/>
          <w:lang w:val="uk-UA"/>
        </w:rPr>
        <w:t>»</w:t>
      </w:r>
      <w:r w:rsidRPr="008F6050">
        <w:rPr>
          <w:sz w:val="28"/>
          <w:szCs w:val="28"/>
          <w:lang w:val="uk-UA"/>
        </w:rPr>
        <w:t>, Ніжинська міська рада вирішила:</w:t>
      </w:r>
    </w:p>
    <w:p w:rsidR="0098347F" w:rsidRPr="00AF3EAA" w:rsidRDefault="006C1A01" w:rsidP="00512C33">
      <w:pPr>
        <w:ind w:firstLine="708"/>
        <w:jc w:val="both"/>
        <w:rPr>
          <w:sz w:val="27"/>
          <w:lang w:val="uk-UA"/>
        </w:rPr>
      </w:pPr>
      <w:r>
        <w:rPr>
          <w:sz w:val="28"/>
          <w:szCs w:val="28"/>
          <w:lang w:val="uk-UA"/>
        </w:rPr>
        <w:t>1</w:t>
      </w:r>
      <w:r w:rsidR="003412C2">
        <w:rPr>
          <w:sz w:val="28"/>
          <w:szCs w:val="28"/>
          <w:lang w:val="uk-UA"/>
        </w:rPr>
        <w:t>.</w:t>
      </w:r>
      <w:r w:rsidR="003412C2" w:rsidRPr="00512C33">
        <w:rPr>
          <w:sz w:val="28"/>
          <w:lang w:val="uk-UA"/>
        </w:rPr>
        <w:t xml:space="preserve"> </w:t>
      </w:r>
      <w:r w:rsidR="003412C2">
        <w:rPr>
          <w:sz w:val="28"/>
          <w:lang w:val="uk-UA"/>
        </w:rPr>
        <w:t>Встановити</w:t>
      </w:r>
      <w:r w:rsidR="003412C2" w:rsidRPr="00CA761D">
        <w:rPr>
          <w:sz w:val="28"/>
          <w:lang w:val="uk-UA"/>
        </w:rPr>
        <w:t xml:space="preserve"> </w:t>
      </w:r>
      <w:r w:rsidR="003F2823">
        <w:rPr>
          <w:sz w:val="28"/>
          <w:lang w:val="uk-UA"/>
        </w:rPr>
        <w:t>товариству з обмеженою відповідальністю «</w:t>
      </w:r>
      <w:proofErr w:type="spellStart"/>
      <w:r w:rsidR="003F2823">
        <w:rPr>
          <w:sz w:val="28"/>
          <w:lang w:val="uk-UA"/>
        </w:rPr>
        <w:t>НіжинТеплоМережі</w:t>
      </w:r>
      <w:proofErr w:type="spellEnd"/>
      <w:r w:rsidR="003F2823">
        <w:rPr>
          <w:sz w:val="28"/>
          <w:lang w:val="uk-UA"/>
        </w:rPr>
        <w:t xml:space="preserve">» </w:t>
      </w:r>
      <w:r w:rsidR="003412C2">
        <w:rPr>
          <w:sz w:val="28"/>
          <w:lang w:val="uk-UA"/>
        </w:rPr>
        <w:t>за оренду</w:t>
      </w:r>
      <w:r w:rsidR="003F2823">
        <w:rPr>
          <w:sz w:val="28"/>
          <w:lang w:val="uk-UA"/>
        </w:rPr>
        <w:t xml:space="preserve"> цілісного майнового комплексу комунального підприємства «</w:t>
      </w:r>
      <w:proofErr w:type="spellStart"/>
      <w:r w:rsidR="003F2823">
        <w:rPr>
          <w:sz w:val="28"/>
          <w:lang w:val="uk-UA"/>
        </w:rPr>
        <w:t>Ніжинтеплоенерго</w:t>
      </w:r>
      <w:proofErr w:type="spellEnd"/>
      <w:r w:rsidR="003F2823">
        <w:rPr>
          <w:sz w:val="28"/>
          <w:lang w:val="uk-UA"/>
        </w:rPr>
        <w:t>» та дочірнього підприємства «</w:t>
      </w:r>
      <w:proofErr w:type="spellStart"/>
      <w:r w:rsidR="003F2823">
        <w:rPr>
          <w:sz w:val="28"/>
          <w:lang w:val="uk-UA"/>
        </w:rPr>
        <w:t>Ніжинтеплосервіс</w:t>
      </w:r>
      <w:proofErr w:type="spellEnd"/>
      <w:r w:rsidR="003F2823">
        <w:rPr>
          <w:sz w:val="28"/>
          <w:lang w:val="uk-UA"/>
        </w:rPr>
        <w:t xml:space="preserve">» </w:t>
      </w:r>
      <w:r w:rsidR="00CC5ED0">
        <w:rPr>
          <w:sz w:val="28"/>
          <w:lang w:val="uk-UA"/>
        </w:rPr>
        <w:t xml:space="preserve">зменшений розмір </w:t>
      </w:r>
      <w:r w:rsidR="00A36B58">
        <w:rPr>
          <w:sz w:val="28"/>
          <w:lang w:val="uk-UA"/>
        </w:rPr>
        <w:t xml:space="preserve">орендної плати </w:t>
      </w:r>
      <w:r w:rsidR="009A6CB5">
        <w:rPr>
          <w:sz w:val="28"/>
          <w:lang w:val="uk-UA"/>
        </w:rPr>
        <w:t xml:space="preserve">в </w:t>
      </w:r>
      <w:r w:rsidR="00A36B58">
        <w:rPr>
          <w:sz w:val="28"/>
          <w:lang w:val="uk-UA"/>
        </w:rPr>
        <w:t xml:space="preserve">розмірі </w:t>
      </w:r>
      <w:r w:rsidR="009A6CB5">
        <w:rPr>
          <w:sz w:val="28"/>
          <w:lang w:val="uk-UA"/>
        </w:rPr>
        <w:t>99</w:t>
      </w:r>
      <w:r w:rsidR="00AF3EAA">
        <w:rPr>
          <w:sz w:val="28"/>
          <w:lang w:val="uk-UA"/>
        </w:rPr>
        <w:t>,9</w:t>
      </w:r>
      <w:r w:rsidR="009A6CB5">
        <w:rPr>
          <w:sz w:val="28"/>
          <w:lang w:val="uk-UA"/>
        </w:rPr>
        <w:t xml:space="preserve"> % від нарахованої </w:t>
      </w:r>
      <w:r w:rsidR="003412C2">
        <w:rPr>
          <w:sz w:val="28"/>
          <w:lang w:val="uk-UA"/>
        </w:rPr>
        <w:t>терміном</w:t>
      </w:r>
      <w:r w:rsidR="00E9166C">
        <w:rPr>
          <w:sz w:val="28"/>
          <w:lang w:val="uk-UA"/>
        </w:rPr>
        <w:t xml:space="preserve"> з 2</w:t>
      </w:r>
      <w:r w:rsidR="000531C7">
        <w:rPr>
          <w:sz w:val="28"/>
          <w:lang w:val="uk-UA"/>
        </w:rPr>
        <w:t>4</w:t>
      </w:r>
      <w:r w:rsidR="00E9166C">
        <w:rPr>
          <w:sz w:val="28"/>
          <w:lang w:val="uk-UA"/>
        </w:rPr>
        <w:t>.0</w:t>
      </w:r>
      <w:r w:rsidR="000531C7">
        <w:rPr>
          <w:sz w:val="28"/>
          <w:lang w:val="uk-UA"/>
        </w:rPr>
        <w:t>9</w:t>
      </w:r>
      <w:r w:rsidR="00E9166C">
        <w:rPr>
          <w:sz w:val="28"/>
          <w:lang w:val="uk-UA"/>
        </w:rPr>
        <w:t xml:space="preserve">.2015 р. до </w:t>
      </w:r>
      <w:r w:rsidR="000531C7">
        <w:rPr>
          <w:sz w:val="28"/>
          <w:lang w:val="uk-UA"/>
        </w:rPr>
        <w:t>25</w:t>
      </w:r>
      <w:r w:rsidR="00E9166C">
        <w:rPr>
          <w:sz w:val="28"/>
          <w:lang w:val="uk-UA"/>
        </w:rPr>
        <w:t>.12.2015</w:t>
      </w:r>
      <w:r w:rsidR="003412C2">
        <w:rPr>
          <w:sz w:val="28"/>
          <w:lang w:val="uk-UA"/>
        </w:rPr>
        <w:t xml:space="preserve"> р</w:t>
      </w:r>
      <w:r w:rsidR="000531C7">
        <w:rPr>
          <w:sz w:val="28"/>
          <w:lang w:val="uk-UA"/>
        </w:rPr>
        <w:t>.</w:t>
      </w:r>
      <w:r w:rsidR="003474CB">
        <w:rPr>
          <w:sz w:val="28"/>
          <w:lang w:val="uk-UA"/>
        </w:rPr>
        <w:t xml:space="preserve"> </w:t>
      </w:r>
    </w:p>
    <w:p w:rsidR="003412C2" w:rsidRPr="00D746BA" w:rsidRDefault="00D8513C" w:rsidP="002C52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12C2" w:rsidRPr="00D746BA">
        <w:rPr>
          <w:sz w:val="28"/>
          <w:szCs w:val="28"/>
          <w:lang w:val="uk-UA"/>
        </w:rPr>
        <w:t xml:space="preserve">. </w:t>
      </w:r>
      <w:r w:rsidR="0098347F">
        <w:rPr>
          <w:sz w:val="28"/>
          <w:szCs w:val="28"/>
          <w:lang w:val="uk-UA"/>
        </w:rPr>
        <w:t xml:space="preserve">Відділу з управління та приватизації комунального майна виконавчого комітету Ніжинської міської ради підготувати додаткову угоду до договору оренди щодо встановлення зменшеного розміру орендної плати. </w:t>
      </w:r>
    </w:p>
    <w:p w:rsidR="003412C2" w:rsidRPr="00D746BA" w:rsidRDefault="00D8513C" w:rsidP="002C52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12C2" w:rsidRPr="00D746BA">
        <w:rPr>
          <w:sz w:val="28"/>
          <w:szCs w:val="28"/>
          <w:lang w:val="uk-UA"/>
        </w:rPr>
        <w:t xml:space="preserve">. Організацію виконання даного рішення покласти на заступника міського голови Олійника Г.М. та начальника відділу з управління та приватизації комунального майна </w:t>
      </w:r>
      <w:proofErr w:type="spellStart"/>
      <w:r w:rsidR="003412C2" w:rsidRPr="00D746BA">
        <w:rPr>
          <w:sz w:val="28"/>
          <w:szCs w:val="28"/>
          <w:lang w:val="uk-UA"/>
        </w:rPr>
        <w:t>Константиненко</w:t>
      </w:r>
      <w:proofErr w:type="spellEnd"/>
      <w:r w:rsidR="003412C2" w:rsidRPr="00D746BA">
        <w:rPr>
          <w:sz w:val="28"/>
          <w:szCs w:val="28"/>
          <w:lang w:val="uk-UA"/>
        </w:rPr>
        <w:t xml:space="preserve"> О.В.</w:t>
      </w:r>
    </w:p>
    <w:p w:rsidR="003412C2" w:rsidRPr="00D746BA" w:rsidRDefault="00D8513C" w:rsidP="002C52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412C2" w:rsidRPr="00D746BA">
        <w:rPr>
          <w:sz w:val="28"/>
          <w:szCs w:val="28"/>
          <w:lang w:val="uk-UA"/>
        </w:rPr>
        <w:t>. Начальнику відділу з управління та приватизації комунального майна  забезпечити оприлюднення даного рішення на сайті протягом п</w:t>
      </w:r>
      <w:r w:rsidR="003412C2" w:rsidRPr="00CA5C0C">
        <w:rPr>
          <w:sz w:val="28"/>
          <w:szCs w:val="28"/>
        </w:rPr>
        <w:t>`</w:t>
      </w:r>
      <w:proofErr w:type="spellStart"/>
      <w:r w:rsidR="003412C2">
        <w:rPr>
          <w:sz w:val="28"/>
          <w:szCs w:val="28"/>
          <w:lang w:val="uk-UA"/>
        </w:rPr>
        <w:t>ят</w:t>
      </w:r>
      <w:r w:rsidR="003412C2" w:rsidRPr="00D746BA">
        <w:rPr>
          <w:sz w:val="28"/>
          <w:szCs w:val="28"/>
          <w:lang w:val="uk-UA"/>
        </w:rPr>
        <w:t>и</w:t>
      </w:r>
      <w:proofErr w:type="spellEnd"/>
      <w:r w:rsidR="003412C2" w:rsidRPr="00D746BA">
        <w:rPr>
          <w:sz w:val="28"/>
          <w:szCs w:val="28"/>
          <w:lang w:val="uk-UA"/>
        </w:rPr>
        <w:t xml:space="preserve"> робочих днів після його прийняття.</w:t>
      </w:r>
    </w:p>
    <w:p w:rsidR="003412C2" w:rsidRPr="00D746BA" w:rsidRDefault="003412C2" w:rsidP="002C528F">
      <w:pPr>
        <w:jc w:val="both"/>
        <w:rPr>
          <w:sz w:val="28"/>
          <w:szCs w:val="28"/>
          <w:lang w:val="uk-UA"/>
        </w:rPr>
      </w:pPr>
      <w:r w:rsidRPr="00D746BA">
        <w:rPr>
          <w:sz w:val="28"/>
          <w:szCs w:val="28"/>
          <w:lang w:val="uk-UA"/>
        </w:rPr>
        <w:t xml:space="preserve">         </w:t>
      </w:r>
      <w:r w:rsidR="00D8513C">
        <w:rPr>
          <w:sz w:val="28"/>
          <w:szCs w:val="28"/>
          <w:lang w:val="uk-UA"/>
        </w:rPr>
        <w:t xml:space="preserve"> 5</w:t>
      </w:r>
      <w:r w:rsidRPr="00D746BA">
        <w:rPr>
          <w:sz w:val="28"/>
          <w:szCs w:val="28"/>
          <w:lang w:val="uk-UA"/>
        </w:rPr>
        <w:t>. Контроль за</w:t>
      </w:r>
      <w:r>
        <w:rPr>
          <w:sz w:val="28"/>
          <w:szCs w:val="28"/>
          <w:lang w:val="uk-UA"/>
        </w:rPr>
        <w:t xml:space="preserve"> виконанням</w:t>
      </w:r>
      <w:r w:rsidRPr="00D746BA">
        <w:rPr>
          <w:sz w:val="28"/>
          <w:szCs w:val="28"/>
          <w:lang w:val="uk-UA"/>
        </w:rPr>
        <w:t xml:space="preserve"> дан</w:t>
      </w:r>
      <w:r>
        <w:rPr>
          <w:sz w:val="28"/>
          <w:szCs w:val="28"/>
          <w:lang w:val="uk-UA"/>
        </w:rPr>
        <w:t>ого</w:t>
      </w:r>
      <w:r w:rsidRPr="00D746BA">
        <w:rPr>
          <w:sz w:val="28"/>
          <w:szCs w:val="28"/>
          <w:lang w:val="uk-UA"/>
        </w:rPr>
        <w:t xml:space="preserve"> рішенням покласти на постійну депутатську комісію з питань соціально-економічного розвитку міста, фінансів та бюджету (голова комісії </w:t>
      </w:r>
      <w:proofErr w:type="spellStart"/>
      <w:r w:rsidRPr="00D746BA">
        <w:rPr>
          <w:sz w:val="28"/>
          <w:szCs w:val="28"/>
          <w:lang w:val="uk-UA"/>
        </w:rPr>
        <w:t>Мамедов</w:t>
      </w:r>
      <w:proofErr w:type="spellEnd"/>
      <w:r w:rsidRPr="00D746BA">
        <w:rPr>
          <w:sz w:val="28"/>
          <w:szCs w:val="28"/>
          <w:lang w:val="uk-UA"/>
        </w:rPr>
        <w:t xml:space="preserve"> В.Х)</w:t>
      </w:r>
    </w:p>
    <w:p w:rsidR="003412C2" w:rsidRDefault="003412C2" w:rsidP="002C528F">
      <w:pPr>
        <w:rPr>
          <w:sz w:val="28"/>
          <w:szCs w:val="28"/>
          <w:lang w:val="uk-UA"/>
        </w:rPr>
      </w:pPr>
    </w:p>
    <w:p w:rsidR="003412C2" w:rsidRPr="001F580F" w:rsidRDefault="003412C2" w:rsidP="002C5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 w:rsidRPr="001F5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 w:rsidRPr="001F580F">
        <w:rPr>
          <w:sz w:val="28"/>
          <w:szCs w:val="28"/>
          <w:lang w:val="uk-UA"/>
        </w:rPr>
        <w:tab/>
      </w:r>
    </w:p>
    <w:sectPr w:rsidR="003412C2" w:rsidRPr="001F580F" w:rsidSect="00F315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140325"/>
    <w:multiLevelType w:val="hybridMultilevel"/>
    <w:tmpl w:val="E7A8DAD0"/>
    <w:lvl w:ilvl="0" w:tplc="B0FE8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D772355"/>
    <w:multiLevelType w:val="hybridMultilevel"/>
    <w:tmpl w:val="87320174"/>
    <w:lvl w:ilvl="0" w:tplc="A19EC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50A84"/>
    <w:rsid w:val="0000772E"/>
    <w:rsid w:val="00021944"/>
    <w:rsid w:val="00034AED"/>
    <w:rsid w:val="000531C7"/>
    <w:rsid w:val="00083A1F"/>
    <w:rsid w:val="00084EF7"/>
    <w:rsid w:val="000A3564"/>
    <w:rsid w:val="000B43F9"/>
    <w:rsid w:val="000C67DC"/>
    <w:rsid w:val="0010791B"/>
    <w:rsid w:val="00114A3C"/>
    <w:rsid w:val="00123D13"/>
    <w:rsid w:val="00124DD0"/>
    <w:rsid w:val="00133C75"/>
    <w:rsid w:val="00140F46"/>
    <w:rsid w:val="0014115E"/>
    <w:rsid w:val="00144E9C"/>
    <w:rsid w:val="00147769"/>
    <w:rsid w:val="0015578D"/>
    <w:rsid w:val="001559C4"/>
    <w:rsid w:val="00181308"/>
    <w:rsid w:val="0019041B"/>
    <w:rsid w:val="001D69C0"/>
    <w:rsid w:val="001F580F"/>
    <w:rsid w:val="001F69B7"/>
    <w:rsid w:val="002070D5"/>
    <w:rsid w:val="00207C98"/>
    <w:rsid w:val="002152F5"/>
    <w:rsid w:val="00223979"/>
    <w:rsid w:val="0024093A"/>
    <w:rsid w:val="00243559"/>
    <w:rsid w:val="00245309"/>
    <w:rsid w:val="00283B23"/>
    <w:rsid w:val="002A19C5"/>
    <w:rsid w:val="002C528F"/>
    <w:rsid w:val="002E657B"/>
    <w:rsid w:val="00315FC7"/>
    <w:rsid w:val="003412C2"/>
    <w:rsid w:val="003437F5"/>
    <w:rsid w:val="003474CB"/>
    <w:rsid w:val="0035046D"/>
    <w:rsid w:val="003667B5"/>
    <w:rsid w:val="00385758"/>
    <w:rsid w:val="003927E1"/>
    <w:rsid w:val="003A7579"/>
    <w:rsid w:val="003B14C7"/>
    <w:rsid w:val="003C160A"/>
    <w:rsid w:val="003F2823"/>
    <w:rsid w:val="004145EA"/>
    <w:rsid w:val="00420F37"/>
    <w:rsid w:val="00423474"/>
    <w:rsid w:val="004333E6"/>
    <w:rsid w:val="00447E9B"/>
    <w:rsid w:val="00474F92"/>
    <w:rsid w:val="00481C81"/>
    <w:rsid w:val="004A266B"/>
    <w:rsid w:val="004B12F0"/>
    <w:rsid w:val="004B76B5"/>
    <w:rsid w:val="004D14C2"/>
    <w:rsid w:val="004D7043"/>
    <w:rsid w:val="00502149"/>
    <w:rsid w:val="00512C33"/>
    <w:rsid w:val="005241FB"/>
    <w:rsid w:val="0052719D"/>
    <w:rsid w:val="00537EBA"/>
    <w:rsid w:val="00551CBA"/>
    <w:rsid w:val="00563920"/>
    <w:rsid w:val="00587C02"/>
    <w:rsid w:val="005B6EA0"/>
    <w:rsid w:val="005C2090"/>
    <w:rsid w:val="005D360E"/>
    <w:rsid w:val="005D4293"/>
    <w:rsid w:val="005E3B60"/>
    <w:rsid w:val="005E6C63"/>
    <w:rsid w:val="005F495C"/>
    <w:rsid w:val="0060257D"/>
    <w:rsid w:val="006067A9"/>
    <w:rsid w:val="00606CA4"/>
    <w:rsid w:val="0061391C"/>
    <w:rsid w:val="00614853"/>
    <w:rsid w:val="00622952"/>
    <w:rsid w:val="006268E1"/>
    <w:rsid w:val="0063019B"/>
    <w:rsid w:val="00662551"/>
    <w:rsid w:val="0066411F"/>
    <w:rsid w:val="00667E38"/>
    <w:rsid w:val="00677265"/>
    <w:rsid w:val="00683E5D"/>
    <w:rsid w:val="00684368"/>
    <w:rsid w:val="006A0074"/>
    <w:rsid w:val="006B7D25"/>
    <w:rsid w:val="006C1A01"/>
    <w:rsid w:val="006C7401"/>
    <w:rsid w:val="006D1775"/>
    <w:rsid w:val="006D3B39"/>
    <w:rsid w:val="006D7035"/>
    <w:rsid w:val="00717B9F"/>
    <w:rsid w:val="0073777B"/>
    <w:rsid w:val="00741344"/>
    <w:rsid w:val="007500D9"/>
    <w:rsid w:val="00796D3C"/>
    <w:rsid w:val="007A6938"/>
    <w:rsid w:val="007A6F99"/>
    <w:rsid w:val="007C3256"/>
    <w:rsid w:val="007D682D"/>
    <w:rsid w:val="007E4E29"/>
    <w:rsid w:val="007E6255"/>
    <w:rsid w:val="007F345E"/>
    <w:rsid w:val="00802AD2"/>
    <w:rsid w:val="00837D36"/>
    <w:rsid w:val="00857181"/>
    <w:rsid w:val="00865D20"/>
    <w:rsid w:val="00870571"/>
    <w:rsid w:val="00891527"/>
    <w:rsid w:val="008C765D"/>
    <w:rsid w:val="008D62FD"/>
    <w:rsid w:val="008D6B79"/>
    <w:rsid w:val="008F41D0"/>
    <w:rsid w:val="008F6050"/>
    <w:rsid w:val="008F64E3"/>
    <w:rsid w:val="00901069"/>
    <w:rsid w:val="00913702"/>
    <w:rsid w:val="00914BAB"/>
    <w:rsid w:val="0091565D"/>
    <w:rsid w:val="00926110"/>
    <w:rsid w:val="00935A38"/>
    <w:rsid w:val="00954C00"/>
    <w:rsid w:val="00957970"/>
    <w:rsid w:val="0098347F"/>
    <w:rsid w:val="009A6098"/>
    <w:rsid w:val="009A6CB5"/>
    <w:rsid w:val="009B3340"/>
    <w:rsid w:val="009C7967"/>
    <w:rsid w:val="009E1A14"/>
    <w:rsid w:val="009E1E97"/>
    <w:rsid w:val="00A05ADD"/>
    <w:rsid w:val="00A16DA5"/>
    <w:rsid w:val="00A22E47"/>
    <w:rsid w:val="00A33CDE"/>
    <w:rsid w:val="00A34A8A"/>
    <w:rsid w:val="00A36B58"/>
    <w:rsid w:val="00A70EE7"/>
    <w:rsid w:val="00A72CF6"/>
    <w:rsid w:val="00A91B4D"/>
    <w:rsid w:val="00A95A5F"/>
    <w:rsid w:val="00AA52A9"/>
    <w:rsid w:val="00AC05FE"/>
    <w:rsid w:val="00AD6616"/>
    <w:rsid w:val="00AF2E24"/>
    <w:rsid w:val="00AF3EAA"/>
    <w:rsid w:val="00B01747"/>
    <w:rsid w:val="00B04254"/>
    <w:rsid w:val="00B152C0"/>
    <w:rsid w:val="00B235B1"/>
    <w:rsid w:val="00B30F9C"/>
    <w:rsid w:val="00B37688"/>
    <w:rsid w:val="00B460A9"/>
    <w:rsid w:val="00B4719F"/>
    <w:rsid w:val="00B62279"/>
    <w:rsid w:val="00B67267"/>
    <w:rsid w:val="00B71EB5"/>
    <w:rsid w:val="00B75ED8"/>
    <w:rsid w:val="00B865E3"/>
    <w:rsid w:val="00B96436"/>
    <w:rsid w:val="00BA0774"/>
    <w:rsid w:val="00BA7762"/>
    <w:rsid w:val="00BB1AB4"/>
    <w:rsid w:val="00BB1E8B"/>
    <w:rsid w:val="00BC52B4"/>
    <w:rsid w:val="00BD579F"/>
    <w:rsid w:val="00BD6C55"/>
    <w:rsid w:val="00BE0B98"/>
    <w:rsid w:val="00BE64C0"/>
    <w:rsid w:val="00C00B76"/>
    <w:rsid w:val="00C15300"/>
    <w:rsid w:val="00C33CFF"/>
    <w:rsid w:val="00C34BE4"/>
    <w:rsid w:val="00C53A24"/>
    <w:rsid w:val="00C62A0A"/>
    <w:rsid w:val="00C71B12"/>
    <w:rsid w:val="00C73F72"/>
    <w:rsid w:val="00CA5C0C"/>
    <w:rsid w:val="00CA761D"/>
    <w:rsid w:val="00CB0429"/>
    <w:rsid w:val="00CB44A6"/>
    <w:rsid w:val="00CC29E2"/>
    <w:rsid w:val="00CC5ED0"/>
    <w:rsid w:val="00CF3879"/>
    <w:rsid w:val="00CF7D20"/>
    <w:rsid w:val="00D01B6B"/>
    <w:rsid w:val="00D11983"/>
    <w:rsid w:val="00D17FE8"/>
    <w:rsid w:val="00D32B59"/>
    <w:rsid w:val="00D32F8E"/>
    <w:rsid w:val="00D37B1F"/>
    <w:rsid w:val="00D432FE"/>
    <w:rsid w:val="00D46D12"/>
    <w:rsid w:val="00D46D16"/>
    <w:rsid w:val="00D5047A"/>
    <w:rsid w:val="00D61A19"/>
    <w:rsid w:val="00D65E75"/>
    <w:rsid w:val="00D746BA"/>
    <w:rsid w:val="00D7659B"/>
    <w:rsid w:val="00D8513C"/>
    <w:rsid w:val="00D86C66"/>
    <w:rsid w:val="00DC646D"/>
    <w:rsid w:val="00DF5584"/>
    <w:rsid w:val="00DF6F9E"/>
    <w:rsid w:val="00E01088"/>
    <w:rsid w:val="00E24068"/>
    <w:rsid w:val="00E41895"/>
    <w:rsid w:val="00E43C73"/>
    <w:rsid w:val="00E561A9"/>
    <w:rsid w:val="00E576DB"/>
    <w:rsid w:val="00E8235C"/>
    <w:rsid w:val="00E82934"/>
    <w:rsid w:val="00E9166C"/>
    <w:rsid w:val="00EA3406"/>
    <w:rsid w:val="00EB0C71"/>
    <w:rsid w:val="00EE0BCA"/>
    <w:rsid w:val="00F05CCA"/>
    <w:rsid w:val="00F20AC7"/>
    <w:rsid w:val="00F315F0"/>
    <w:rsid w:val="00F31AE3"/>
    <w:rsid w:val="00F36108"/>
    <w:rsid w:val="00F37863"/>
    <w:rsid w:val="00F47814"/>
    <w:rsid w:val="00F50A84"/>
    <w:rsid w:val="00F527B1"/>
    <w:rsid w:val="00F55C13"/>
    <w:rsid w:val="00F62048"/>
    <w:rsid w:val="00F85AB8"/>
    <w:rsid w:val="00FA1C9F"/>
    <w:rsid w:val="00FC0B40"/>
    <w:rsid w:val="00FE1D55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0AC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20AC7"/>
    <w:pPr>
      <w:keepNext/>
      <w:ind w:left="708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20AC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20AC7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3A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3A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A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3A1F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F20AC7"/>
    <w:pPr>
      <w:ind w:firstLine="708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83A1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0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0F9C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22</cp:revision>
  <cp:lastPrinted>2015-10-01T05:59:00Z</cp:lastPrinted>
  <dcterms:created xsi:type="dcterms:W3CDTF">2015-07-02T09:31:00Z</dcterms:created>
  <dcterms:modified xsi:type="dcterms:W3CDTF">2015-10-01T06:00:00Z</dcterms:modified>
</cp:coreProperties>
</file>